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67B" w:rsidRPr="004E317E" w:rsidRDefault="00EA267B" w:rsidP="007F70FF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E317E" w:rsidRDefault="003333DE" w:rsidP="004E31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SAĞLIK TURİZMİ </w:t>
      </w:r>
      <w:r w:rsidR="007F70FF">
        <w:rPr>
          <w:rFonts w:ascii="Times New Roman" w:hAnsi="Times New Roman" w:cs="Times New Roman"/>
          <w:b/>
          <w:sz w:val="24"/>
          <w:szCs w:val="24"/>
        </w:rPr>
        <w:t xml:space="preserve">ÜLKE </w:t>
      </w:r>
      <w:r w:rsidR="004E317E" w:rsidRPr="004E317E">
        <w:rPr>
          <w:rFonts w:ascii="Times New Roman" w:hAnsi="Times New Roman" w:cs="Times New Roman"/>
          <w:b/>
          <w:sz w:val="24"/>
          <w:szCs w:val="24"/>
        </w:rPr>
        <w:t>İSKONTO ORANLARI</w:t>
      </w:r>
    </w:p>
    <w:p w:rsidR="007F70FF" w:rsidRPr="004E317E" w:rsidRDefault="007F70FF" w:rsidP="004E31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267B" w:rsidRDefault="00EA267B" w:rsidP="004E317E">
      <w:pPr>
        <w:pStyle w:val="ListeParagraf"/>
        <w:numPr>
          <w:ilvl w:val="0"/>
          <w:numId w:val="1"/>
        </w:numPr>
        <w:tabs>
          <w:tab w:val="left" w:pos="284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17E">
        <w:rPr>
          <w:rFonts w:ascii="Times New Roman" w:hAnsi="Times New Roman" w:cs="Times New Roman"/>
          <w:sz w:val="24"/>
          <w:szCs w:val="24"/>
        </w:rPr>
        <w:t xml:space="preserve">A Grubu Ülkelere ( Afganistan, Bangladeş, Çad, Endonezya, Filistin, Gana, Hindistan, Kenya, Moritanya, Nijerya, Pakistan, Somali, Sudan, Yemen-Benin, ) % 40 indirim uygulanacak,  </w:t>
      </w:r>
    </w:p>
    <w:p w:rsidR="00EA267B" w:rsidRDefault="00EA267B" w:rsidP="004E317E">
      <w:pPr>
        <w:pStyle w:val="ListeParagraf"/>
        <w:numPr>
          <w:ilvl w:val="0"/>
          <w:numId w:val="1"/>
        </w:numPr>
        <w:tabs>
          <w:tab w:val="left" w:pos="284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17E">
        <w:rPr>
          <w:rFonts w:ascii="Times New Roman" w:hAnsi="Times New Roman" w:cs="Times New Roman"/>
          <w:sz w:val="24"/>
          <w:szCs w:val="24"/>
        </w:rPr>
        <w:t xml:space="preserve">B Grubu Ülkelere ( Arnavutluk, Azerbaycan, </w:t>
      </w:r>
      <w:proofErr w:type="spellStart"/>
      <w:r w:rsidRPr="004E317E">
        <w:rPr>
          <w:rFonts w:ascii="Times New Roman" w:hAnsi="Times New Roman" w:cs="Times New Roman"/>
          <w:sz w:val="24"/>
          <w:szCs w:val="24"/>
        </w:rPr>
        <w:t>Belarus</w:t>
      </w:r>
      <w:proofErr w:type="spellEnd"/>
      <w:r w:rsidRPr="004E317E">
        <w:rPr>
          <w:rFonts w:ascii="Times New Roman" w:hAnsi="Times New Roman" w:cs="Times New Roman"/>
          <w:sz w:val="24"/>
          <w:szCs w:val="24"/>
        </w:rPr>
        <w:t xml:space="preserve">, Bosna Hersek, Bulgaristan, Çin, Ermenistan, Gürcistan, Hırvatistan, Irak, İran, K.K.T.C, Karadağ, Kazakistan, Kırgızistan, Kosova, Makedonya, Malezya, Mısır, Moldova, Özbekistan, Romanya, Rusya Federasyonu, Sırbistan, Suriye, Tacikistan, Türkmenistan, Ukrayna, Yunanistan ) % 20 indirim uygulanacak, </w:t>
      </w:r>
    </w:p>
    <w:p w:rsidR="00EA267B" w:rsidRDefault="00EA267B" w:rsidP="004E317E">
      <w:pPr>
        <w:pStyle w:val="ListeParagraf"/>
        <w:numPr>
          <w:ilvl w:val="0"/>
          <w:numId w:val="1"/>
        </w:numPr>
        <w:tabs>
          <w:tab w:val="left" w:pos="284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17E">
        <w:rPr>
          <w:rFonts w:ascii="Times New Roman" w:hAnsi="Times New Roman" w:cs="Times New Roman"/>
          <w:sz w:val="24"/>
          <w:szCs w:val="24"/>
        </w:rPr>
        <w:t>C Grubu Ülkelere ( Cezayir, Çek Cumhuriyeti, Fas, Letonya, Libya, Litvanya, Lübnan, Malta, Polonya, Slovenya, Tunus, Ürdün ) % 10 indirim uygulanacak olup diğer ülkelere indirim uygulanmayacaktır.</w:t>
      </w:r>
    </w:p>
    <w:p w:rsidR="00EA267B" w:rsidRPr="004E317E" w:rsidRDefault="00EA267B" w:rsidP="004E317E">
      <w:pPr>
        <w:pStyle w:val="ListeParagraf"/>
        <w:numPr>
          <w:ilvl w:val="0"/>
          <w:numId w:val="1"/>
        </w:numPr>
        <w:tabs>
          <w:tab w:val="left" w:pos="284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17E">
        <w:rPr>
          <w:rFonts w:ascii="Times New Roman" w:hAnsi="Times New Roman" w:cs="Times New Roman"/>
          <w:sz w:val="24"/>
          <w:szCs w:val="24"/>
        </w:rPr>
        <w:t xml:space="preserve">A,B,C grubu ülkeler için belirlenmiş olan iskonto oranları, </w:t>
      </w:r>
      <w:r w:rsidR="00EC1169">
        <w:rPr>
          <w:rFonts w:ascii="Times New Roman" w:hAnsi="Times New Roman" w:cs="Times New Roman"/>
          <w:sz w:val="24"/>
          <w:szCs w:val="24"/>
        </w:rPr>
        <w:t xml:space="preserve">Kamu Sağlık Hizmetleri Satış Tarifesinde yer alan </w:t>
      </w:r>
      <w:r w:rsidRPr="004E317E">
        <w:rPr>
          <w:rFonts w:ascii="Times New Roman" w:hAnsi="Times New Roman" w:cs="Times New Roman"/>
          <w:sz w:val="24"/>
          <w:szCs w:val="24"/>
        </w:rPr>
        <w:t xml:space="preserve">Kemik iliği ve organ nakillerine ait işlemler, Paket Fiyata Dâhil Olmayan Tıbbi Malzemeler ve ilaçlar ile kara ve hava ambulans hizmetleri için uygulanmayacaktır. </w:t>
      </w:r>
    </w:p>
    <w:p w:rsidR="00EA267B" w:rsidRPr="004E317E" w:rsidRDefault="00EA267B" w:rsidP="004E31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48CB" w:rsidRPr="004E317E" w:rsidRDefault="006048CB" w:rsidP="004E317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048CB" w:rsidRPr="004E317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249" w:rsidRDefault="00721249" w:rsidP="00123FF4">
      <w:pPr>
        <w:spacing w:after="0" w:line="240" w:lineRule="auto"/>
      </w:pPr>
      <w:r>
        <w:separator/>
      </w:r>
    </w:p>
  </w:endnote>
  <w:endnote w:type="continuationSeparator" w:id="0">
    <w:p w:rsidR="00721249" w:rsidRDefault="00721249" w:rsidP="00123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249" w:rsidRDefault="00721249" w:rsidP="00123FF4">
      <w:pPr>
        <w:spacing w:after="0" w:line="240" w:lineRule="auto"/>
      </w:pPr>
      <w:r>
        <w:separator/>
      </w:r>
    </w:p>
  </w:footnote>
  <w:footnote w:type="continuationSeparator" w:id="0">
    <w:p w:rsidR="00721249" w:rsidRDefault="00721249" w:rsidP="00123F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FF4" w:rsidRPr="00123FF4" w:rsidRDefault="00CC74C5">
    <w:pPr>
      <w:pStyle w:val="stbilgi"/>
      <w:jc w:val="right"/>
      <w:rPr>
        <w:rFonts w:ascii="Times New Roman" w:hAnsi="Times New Roman" w:cs="Times New Roman"/>
        <w:b/>
        <w:color w:val="000000" w:themeColor="text1"/>
        <w:sz w:val="24"/>
        <w:szCs w:val="24"/>
      </w:rPr>
    </w:pPr>
    <w:r>
      <w:rPr>
        <w:rFonts w:ascii="Times New Roman" w:hAnsi="Times New Roman" w:cs="Times New Roman"/>
        <w:b/>
        <w:color w:val="000000" w:themeColor="text1"/>
        <w:sz w:val="24"/>
        <w:szCs w:val="24"/>
      </w:rPr>
      <w:t>EK-6</w:t>
    </w:r>
  </w:p>
  <w:p w:rsidR="00123FF4" w:rsidRDefault="00123FF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0636D"/>
    <w:multiLevelType w:val="hybridMultilevel"/>
    <w:tmpl w:val="94A03FA2"/>
    <w:lvl w:ilvl="0" w:tplc="8B62912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D29"/>
    <w:rsid w:val="00123FF4"/>
    <w:rsid w:val="003143C6"/>
    <w:rsid w:val="003333DE"/>
    <w:rsid w:val="004E317E"/>
    <w:rsid w:val="006048CB"/>
    <w:rsid w:val="00721249"/>
    <w:rsid w:val="007F70FF"/>
    <w:rsid w:val="008C1F5E"/>
    <w:rsid w:val="00CC3104"/>
    <w:rsid w:val="00CC74C5"/>
    <w:rsid w:val="00EA267B"/>
    <w:rsid w:val="00EC1169"/>
    <w:rsid w:val="00EC6D29"/>
    <w:rsid w:val="00EE01FC"/>
    <w:rsid w:val="00F9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5CE305-6868-48E9-9F2C-7D50B453D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317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23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3FF4"/>
  </w:style>
  <w:style w:type="paragraph" w:styleId="Altbilgi">
    <w:name w:val="footer"/>
    <w:basedOn w:val="Normal"/>
    <w:link w:val="AltbilgiChar"/>
    <w:uiPriority w:val="99"/>
    <w:unhideWhenUsed/>
    <w:rsid w:val="00123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3F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BATGA</dc:creator>
  <cp:keywords/>
  <dc:description/>
  <cp:lastModifiedBy>Ali BATGA</cp:lastModifiedBy>
  <cp:revision>10</cp:revision>
  <dcterms:created xsi:type="dcterms:W3CDTF">2014-03-03T09:33:00Z</dcterms:created>
  <dcterms:modified xsi:type="dcterms:W3CDTF">2014-03-27T09:20:00Z</dcterms:modified>
</cp:coreProperties>
</file>